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F7" w:rsidRPr="008A5BF7" w:rsidRDefault="008A5BF7" w:rsidP="008A5BF7">
      <w:pPr>
        <w:spacing w:line="360" w:lineRule="auto"/>
        <w:rPr>
          <w:rFonts w:ascii="STFangsong" w:eastAsiaTheme="minorEastAsia" w:hAnsi="STFangsong" w:hint="eastAsia"/>
          <w:noProof/>
          <w:color w:val="000000"/>
          <w:sz w:val="32"/>
          <w:lang w:eastAsia="zh-CN"/>
        </w:rPr>
      </w:pPr>
      <w:r>
        <w:rPr>
          <w:rFonts w:ascii="STFangsong" w:eastAsia="STFangsong" w:hAnsi="STFangsong" w:hint="eastAsia"/>
          <w:noProof/>
          <w:color w:val="000000"/>
          <w:sz w:val="32"/>
        </w:rPr>
        <w:t>农村宅基地转让协议书</w:t>
      </w:r>
      <w:r>
        <w:rPr>
          <w:rFonts w:ascii="STFangsong" w:eastAsiaTheme="minorEastAsia" w:hAnsi="STFangsong" w:hint="eastAsia"/>
          <w:noProof/>
          <w:color w:val="000000"/>
          <w:sz w:val="32"/>
          <w:lang w:eastAsia="zh-CN"/>
        </w:rPr>
        <w:t>6</w:t>
      </w:r>
    </w:p>
    <w:p w:rsidR="004E1B67" w:rsidRDefault="008A5BF7" w:rsidP="008A5BF7">
      <w:pPr>
        <w:spacing w:line="360" w:lineRule="auto"/>
        <w:rPr>
          <w:rFonts w:ascii="STFangsong" w:eastAsiaTheme="minorEastAsia" w:hAnsi="STFangsong" w:hint="eastAsia"/>
          <w:noProof/>
          <w:color w:val="000000"/>
          <w:sz w:val="32"/>
          <w:lang w:eastAsia="zh-CN"/>
        </w:rPr>
      </w:pPr>
      <w:r>
        <w:rPr>
          <w:rFonts w:ascii="STFangsong" w:eastAsia="STFangsong" w:hAnsi="STFangsong" w:hint="eastAsia"/>
          <w:noProof/>
          <w:color w:val="000000"/>
          <w:sz w:val="32"/>
        </w:rPr>
        <w:t xml:space="preserve">甲 方： 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 方：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甲乙双方就宅基地使用权转让事宜，经自愿、平等、友好协商，达成转让协议如下：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一、宅基地坐落、面积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甲方将坐落于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的宅基地转让给乙方，该宅基地登记面积共150.4平方米。详细位置东至 南至 西至 北至。上述宅基地的使用权及附属设施包括：甲方现有所在宅基地的一切建立设施及水电户口等。终身归乙方享有。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二、保证此宅基地手续真实，来合法，权属清楚，四至界限清楚。假设发生与甲方有关的权属或债务纠纷，概由甲方负责，因此给乙方造成的经济损失，甲方负责全部赔偿。三、转让金额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该宗地的转让价格为人民币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元，大写：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元整。四、付款方式及期限 乙方向甲方预付人民币贰万元，剩余款在获得宅基地使用权证及相关手续后交付给乙方。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五、宅基地交付时间：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年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月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日。 六、房产归属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lastRenderedPageBreak/>
        <w:t>1.在该宅基地上的房屋由乙方自行出资建造，房产归乙方所有。 2.建房手续由甲方配合办理，所涉费用由乙方承当。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3.房屋建成后，在法律政策答应的前提下，甲方应无条件配合乙方将土地证和房产证办理到乙方名下，所涉的相关费用均由乙方承当。 七、违约责任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本协议签订后，任何一方均不得反悔。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如甲方反悔应当向乙方全额退还宅基地转让款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万元，并偿付违约金</w:t>
      </w:r>
      <w:r>
        <w:rPr>
          <w:rFonts w:ascii="STFangsong" w:eastAsia="STFangsong" w:hAnsi="STFangsong" w:hint="eastAsia"/>
          <w:noProof/>
          <w:color w:val="000000"/>
          <w:sz w:val="32"/>
          <w:u w:val="single"/>
        </w:rPr>
        <w:t>         </w:t>
      </w:r>
      <w:r>
        <w:rPr>
          <w:rFonts w:ascii="STFangsong" w:eastAsia="STFangsong" w:hAnsi="STFangsong" w:hint="eastAsia"/>
          <w:noProof/>
          <w:color w:val="000000"/>
          <w:sz w:val="32"/>
        </w:rPr>
        <w:t>万元，如造成乙方损失的，还应赔偿乙方的损失(包括建房、装修工程款和房地产增值局部)。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七、在法律政策答应的前提下，甲方应无条件配合乙方将宅基地使用证和相关手续办理到乙方名下，所涉的相关费用均由乙方承当。甲方违背本协议导致宅基地不能过户或无故进展交付，甲方应支付给乙方违约金壹拾贰万元。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八、本协议一式二份，双方各执一份。</w:t>
      </w:r>
      <w:r>
        <w:rPr>
          <w:rFonts w:ascii="STFangsong" w:eastAsia="STFangsong" w:hAnsi="STFangsong" w:hint="eastAsia"/>
          <w:noProof/>
          <w:color w:val="000000"/>
          <w:sz w:val="32"/>
        </w:rPr>
        <w:t>自甲、乙双方签字后生效，未尽事宜双方协商解决。甲 方：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 方： 身份证号：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身份证号：</w:t>
      </w:r>
    </w:p>
    <w:p w:rsidR="008A5BF7" w:rsidRDefault="008A5BF7" w:rsidP="008A5BF7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年 月 日</w:t>
      </w:r>
    </w:p>
    <w:p w:rsidR="00651BEF" w:rsidRDefault="00651BEF"/>
    <w:sectPr w:rsidR="00651BEF" w:rsidSect="0065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BF7"/>
    <w:rsid w:val="004E1B67"/>
    <w:rsid w:val="00651BEF"/>
    <w:rsid w:val="008A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F7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2024-08-17T02:44:00Z</dcterms:created>
  <dcterms:modified xsi:type="dcterms:W3CDTF">2024-08-17T02:44:00Z</dcterms:modified>
</cp:coreProperties>
</file>