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0B" w:rsidRDefault="004A020B" w:rsidP="004A020B">
      <w:pPr>
        <w:pStyle w:val="2"/>
        <w:spacing w:before="225"/>
      </w:pPr>
      <w:r>
        <w:rPr>
          <w:rFonts w:ascii="楷体" w:eastAsia="楷体" w:hAnsi="楷体" w:hint="eastAsia"/>
          <w:noProof/>
          <w:color w:val="CC0000"/>
          <w:sz w:val="27"/>
          <w:highlight w:val="white"/>
        </w:rPr>
        <w:t>婚内财产协议书3</w:t>
      </w:r>
    </w:p>
    <w:p w:rsidR="004A020B" w:rsidRDefault="004A020B" w:rsidP="004A020B">
      <w:pPr>
        <w:spacing w:before="225"/>
      </w:pPr>
      <w:r>
        <w:rPr>
          <w:rFonts w:ascii="&quot;Songti SC&quot;" w:eastAsia="&quot;Songti SC&quot;" w:hAnsi="&quot;Songti SC&quot;" w:hint="eastAsia"/>
          <w:noProof/>
          <w:sz w:val="26"/>
          <w:highlight w:val="white"/>
        </w:rPr>
        <w:t xml:space="preserve">　　甲方：张某某，男，汉族，身份证编号：</w:t>
      </w:r>
    </w:p>
    <w:p w:rsidR="004A020B" w:rsidRDefault="004A020B" w:rsidP="004A020B">
      <w:pPr>
        <w:spacing w:before="225"/>
      </w:pPr>
      <w:r>
        <w:rPr>
          <w:rFonts w:ascii="&quot;Songti SC&quot;" w:eastAsia="&quot;Songti SC&quot;" w:hAnsi="&quot;Songti SC&quot;" w:hint="eastAsia"/>
          <w:noProof/>
          <w:sz w:val="26"/>
          <w:highlight w:val="white"/>
        </w:rPr>
        <w:t xml:space="preserve">　　乙方：李某某，女，汉族，身份证编号：</w:t>
      </w:r>
    </w:p>
    <w:p w:rsidR="004A020B" w:rsidRDefault="004A020B" w:rsidP="004A020B">
      <w:pPr>
        <w:spacing w:before="225"/>
      </w:pPr>
      <w:r>
        <w:rPr>
          <w:rFonts w:ascii="&quot;Songti SC&quot;" w:eastAsia="&quot;Songti SC&quot;" w:hAnsi="&quot;Songti SC&quot;" w:hint="eastAsia"/>
          <w:noProof/>
          <w:sz w:val="26"/>
          <w:highlight w:val="white"/>
        </w:rPr>
        <w:t xml:space="preserve">　　甲乙两方与年月日在登记结婚，两方婚后感情尚好，并于年月日生育一子(邓某，身份证编号：)，婚内财产归属协议书。甲乙两方自结婚后一同共同经营，至今已经积攒如下各种财产，两方为了能够更好的经营事业和家庭，现将所有的夫妻共同财产进行婚内财产划分，划分后甲乙两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rsidR="004A020B" w:rsidRDefault="004A020B" w:rsidP="004A020B">
      <w:pPr>
        <w:spacing w:before="225"/>
      </w:pPr>
      <w:r>
        <w:rPr>
          <w:rFonts w:ascii="&quot;Songti SC&quot;" w:eastAsia="&quot;Songti SC&quot;" w:hAnsi="&quot;Songti SC&quot;" w:hint="eastAsia"/>
          <w:noProof/>
          <w:sz w:val="26"/>
          <w:highlight w:val="white"/>
        </w:rPr>
        <w:t xml:space="preserve">　　第一、首先下列财产归乙方所有：</w:t>
      </w:r>
    </w:p>
    <w:p w:rsidR="004A020B" w:rsidRDefault="004A020B" w:rsidP="004A020B">
      <w:pPr>
        <w:spacing w:before="225"/>
      </w:pPr>
      <w:r>
        <w:rPr>
          <w:rFonts w:ascii="&quot;Songti SC&quot;" w:eastAsia="&quot;Songti SC&quot;" w:hAnsi="&quot;Songti SC&quot;" w:hint="eastAsia"/>
          <w:noProof/>
          <w:sz w:val="26"/>
          <w:highlight w:val="white"/>
        </w:rPr>
        <w:t xml:space="preserve">　　(1)、乙方从甲乙共同实物财产和存款中分得现金共计112万元人民币。</w:t>
      </w:r>
    </w:p>
    <w:p w:rsidR="004A020B" w:rsidRDefault="004A020B" w:rsidP="004A020B">
      <w:pPr>
        <w:spacing w:before="225"/>
      </w:pPr>
      <w:r>
        <w:rPr>
          <w:rFonts w:ascii="&quot;Songti SC&quot;" w:eastAsia="&quot;Songti SC&quot;" w:hAnsi="&quot;Songti SC&quot;" w:hint="eastAsia"/>
          <w:noProof/>
          <w:sz w:val="26"/>
          <w:highlight w:val="white"/>
        </w:rPr>
        <w:t xml:space="preserve">　　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rsidR="004A020B" w:rsidRDefault="004A020B" w:rsidP="004A020B">
      <w:pPr>
        <w:spacing w:before="225"/>
      </w:pPr>
      <w:r>
        <w:rPr>
          <w:rFonts w:ascii="&quot;Songti SC&quot;" w:eastAsia="&quot;Songti SC&quot;" w:hAnsi="&quot;Songti SC&quot;" w:hint="eastAsia"/>
          <w:noProof/>
          <w:sz w:val="26"/>
          <w:highlight w:val="white"/>
        </w:rPr>
        <w:lastRenderedPageBreak/>
        <w:t xml:space="preserve">　　(2)、甲乙两方共有的某某市场二楼1号门市的经营使用权归乙方所有，该门市自本协议签字之日起，所有收益(包括已交押金)归乙方个人所有。所产生的各种费用有乙方个人负担。</w:t>
      </w:r>
    </w:p>
    <w:p w:rsidR="004A020B" w:rsidRDefault="004A020B" w:rsidP="004A020B">
      <w:pPr>
        <w:spacing w:before="225"/>
      </w:pPr>
      <w:r>
        <w:rPr>
          <w:rFonts w:ascii="&quot;Songti SC&quot;" w:eastAsia="&quot;Songti SC&quot;" w:hAnsi="&quot;Songti SC&quot;" w:hint="eastAsia"/>
          <w:noProof/>
          <w:sz w:val="26"/>
          <w:highlight w:val="white"/>
        </w:rPr>
        <w:t xml:space="preserve">　　(3)、甲乙两方共同经营的商品品牌中，“某某”、“某某”、“某某”、“某某”、“某某”、“某某”、“，某某”、“某某”、“某某”归乙方继续经营，合同范本《婚内财产归属协议书》。经营所得收益归乙方个人所有。所产生的各种费用有乙方个人负担。</w:t>
      </w:r>
    </w:p>
    <w:p w:rsidR="004A020B" w:rsidRDefault="004A020B" w:rsidP="004A020B">
      <w:pPr>
        <w:spacing w:before="225"/>
      </w:pPr>
      <w:r>
        <w:rPr>
          <w:rFonts w:ascii="&quot;Songti SC&quot;" w:eastAsia="&quot;Songti SC&quot;" w:hAnsi="&quot;Songti SC&quot;" w:hint="eastAsia"/>
          <w:noProof/>
          <w:sz w:val="26"/>
          <w:highlight w:val="white"/>
        </w:rPr>
        <w:t xml:space="preserve">　　(4)、甲乙两方共同经营的客户中，原812#及客户归乙方所有，另外乙方拥有餐饮、八一路、东三街的经营权，两方本着为家庭为子女的原则，在今后的经营过程中不得恶意杀价，不正当竞争。</w:t>
      </w:r>
    </w:p>
    <w:p w:rsidR="004A020B" w:rsidRDefault="004A020B" w:rsidP="004A020B">
      <w:pPr>
        <w:spacing w:before="225"/>
      </w:pPr>
      <w:r>
        <w:rPr>
          <w:rFonts w:ascii="&quot;Songti SC&quot;" w:eastAsia="&quot;Songti SC&quot;" w:hAnsi="&quot;Songti SC&quot;" w:hint="eastAsia"/>
          <w:noProof/>
          <w:sz w:val="26"/>
          <w:highlight w:val="white"/>
        </w:rPr>
        <w:t xml:space="preserve">　　(5)、在两方共同的房产中，乙方可免费使用一间作为仓库，面积为350个平方。同时在共同的办公设备中由乙方挑选三张办公桌、一台传真机、两台电脑及铁柜一套归乙方所有。</w:t>
      </w:r>
    </w:p>
    <w:p w:rsidR="004A020B" w:rsidRDefault="004A020B" w:rsidP="004A020B">
      <w:pPr>
        <w:spacing w:before="225"/>
      </w:pPr>
      <w:r>
        <w:rPr>
          <w:rFonts w:ascii="&quot;Songti SC&quot;" w:eastAsia="&quot;Songti SC&quot;" w:hAnsi="&quot;Songti SC&quot;" w:hint="eastAsia"/>
          <w:noProof/>
          <w:sz w:val="26"/>
          <w:highlight w:val="white"/>
        </w:rPr>
        <w:t xml:space="preserve">　　(6)、乙方现驾驶的轿车一部归乙方个人所有。</w:t>
      </w:r>
    </w:p>
    <w:p w:rsidR="004A020B" w:rsidRDefault="004A020B" w:rsidP="004A020B">
      <w:pPr>
        <w:spacing w:before="225"/>
      </w:pPr>
      <w:r>
        <w:rPr>
          <w:rFonts w:ascii="&quot;Songti SC&quot;" w:eastAsia="&quot;Songti SC&quot;" w:hAnsi="&quot;Songti SC&quot;" w:hint="eastAsia"/>
          <w:noProof/>
          <w:sz w:val="26"/>
          <w:highlight w:val="white"/>
        </w:rPr>
        <w:t xml:space="preserve">　　(7)、乙方自本协议签字之日起运用所分得的财产所得的所有收益归乙方个人所有。</w:t>
      </w:r>
    </w:p>
    <w:p w:rsidR="004A020B" w:rsidRDefault="004A020B" w:rsidP="004A020B">
      <w:pPr>
        <w:spacing w:before="225"/>
      </w:pPr>
      <w:r>
        <w:rPr>
          <w:rFonts w:ascii="&quot;Songti SC&quot;" w:eastAsia="&quot;Songti SC&quot;" w:hAnsi="&quot;Songti SC&quot;" w:hint="eastAsia"/>
          <w:noProof/>
          <w:sz w:val="26"/>
          <w:highlight w:val="white"/>
        </w:rPr>
        <w:t xml:space="preserve">　　第二、甲方拥有下列财产：</w:t>
      </w:r>
    </w:p>
    <w:p w:rsidR="004A020B" w:rsidRDefault="004A020B" w:rsidP="004A020B">
      <w:pPr>
        <w:spacing w:before="225"/>
      </w:pPr>
      <w:r>
        <w:rPr>
          <w:rFonts w:ascii="&quot;Songti SC&quot;" w:eastAsia="&quot;Songti SC&quot;" w:hAnsi="&quot;Songti SC&quot;" w:hint="eastAsia"/>
          <w:noProof/>
          <w:sz w:val="26"/>
          <w:highlight w:val="white"/>
        </w:rPr>
        <w:t xml:space="preserve">　　(1)、甲方拥有建北8号门市一套(面积：1400平方、价值约)、东村4社厂房一套(面积：五亩价值：)、住房一套(价值)及门市一个，作为个人财产。</w:t>
      </w:r>
    </w:p>
    <w:p w:rsidR="004A020B" w:rsidRDefault="004A020B" w:rsidP="004A020B">
      <w:pPr>
        <w:spacing w:before="225"/>
      </w:pPr>
      <w:r>
        <w:rPr>
          <w:rFonts w:ascii="&quot;Songti SC&quot;" w:eastAsia="&quot;Songti SC&quot;" w:hAnsi="&quot;Songti SC&quot;" w:hint="eastAsia"/>
          <w:noProof/>
          <w:sz w:val="26"/>
          <w:highlight w:val="white"/>
        </w:rPr>
        <w:lastRenderedPageBreak/>
        <w:t xml:space="preserve">　　(2)、重庆四海有限公司归甲方所有。同时现有的台送货车辆及公司的办公设备也归甲方所有。</w:t>
      </w:r>
    </w:p>
    <w:p w:rsidR="004A020B" w:rsidRDefault="004A020B" w:rsidP="004A020B">
      <w:pPr>
        <w:spacing w:before="225"/>
      </w:pPr>
      <w:r>
        <w:rPr>
          <w:rFonts w:ascii="&quot;Songti SC&quot;" w:eastAsia="&quot;Songti SC&quot;" w:hAnsi="&quot;Songti SC&quot;" w:hint="eastAsia"/>
          <w:noProof/>
          <w:sz w:val="26"/>
          <w:highlight w:val="white"/>
        </w:rPr>
        <w:t xml:space="preserve">　　(3)、甲乙两方共同经营的商品品牌中，甲方拥有“某某”、“某某”、“某某”、“某某”、“某某”的继续经营权。</w:t>
      </w:r>
    </w:p>
    <w:p w:rsidR="004A020B" w:rsidRDefault="004A020B" w:rsidP="004A020B">
      <w:pPr>
        <w:spacing w:before="225"/>
      </w:pPr>
      <w:r>
        <w:rPr>
          <w:rFonts w:ascii="&quot;Songti SC&quot;" w:eastAsia="&quot;Songti SC&quot;" w:hAnsi="&quot;Songti SC&quot;" w:hint="eastAsia"/>
          <w:noProof/>
          <w:sz w:val="26"/>
          <w:highlight w:val="white"/>
        </w:rPr>
        <w:t xml:space="preserve">　　(4)、甲乙两方共同经营的客户中的客户归甲方所有。</w:t>
      </w:r>
    </w:p>
    <w:p w:rsidR="004A020B" w:rsidRDefault="004A020B" w:rsidP="004A020B">
      <w:pPr>
        <w:spacing w:before="225"/>
      </w:pPr>
      <w:r>
        <w:rPr>
          <w:rFonts w:ascii="&quot;Songti SC&quot;" w:eastAsia="&quot;Songti SC&quot;" w:hAnsi="&quot;Songti SC&quot;" w:hint="eastAsia"/>
          <w:noProof/>
          <w:sz w:val="26"/>
          <w:highlight w:val="white"/>
        </w:rPr>
        <w:t xml:space="preserve">　　(5)、甲方自本协议签字之日起运用所分得的财产所得的所有收益归甲方个人所有。</w:t>
      </w:r>
    </w:p>
    <w:p w:rsidR="004A020B" w:rsidRDefault="004A020B" w:rsidP="004A020B">
      <w:pPr>
        <w:spacing w:before="225"/>
      </w:pPr>
      <w:r>
        <w:rPr>
          <w:rFonts w:ascii="&quot;Songti SC&quot;" w:eastAsia="&quot;Songti SC&quot;" w:hAnsi="&quot;Songti SC&quot;" w:hint="eastAsia"/>
          <w:noProof/>
          <w:sz w:val="26"/>
          <w:highlight w:val="white"/>
        </w:rPr>
        <w:t xml:space="preserve">　　第三、甲乙两方签字之日前，甲乙两方所有的债务均由甲方负责偿还。</w:t>
      </w:r>
    </w:p>
    <w:p w:rsidR="004A020B" w:rsidRDefault="004A020B" w:rsidP="004A020B">
      <w:pPr>
        <w:spacing w:before="225"/>
      </w:pPr>
      <w:r>
        <w:rPr>
          <w:rFonts w:ascii="&quot;Songti SC&quot;" w:eastAsia="&quot;Songti SC&quot;" w:hAnsi="&quot;Songti SC&quot;" w:hint="eastAsia"/>
          <w:noProof/>
          <w:sz w:val="26"/>
          <w:highlight w:val="white"/>
        </w:rPr>
        <w:t xml:space="preserve">　　第四、两方共同的子女邓某由甲方承担主要抚养义务同时甲方用个人财产承担邓宇所有的抚养费用。</w:t>
      </w:r>
    </w:p>
    <w:p w:rsidR="004A020B" w:rsidRDefault="004A020B" w:rsidP="004A020B">
      <w:pPr>
        <w:spacing w:before="225"/>
      </w:pPr>
      <w:r>
        <w:rPr>
          <w:rFonts w:ascii="&quot;Songti SC&quot;" w:eastAsia="&quot;Songti SC&quot;" w:hAnsi="&quot;Songti SC&quot;" w:hint="eastAsia"/>
          <w:noProof/>
          <w:sz w:val="26"/>
          <w:highlight w:val="white"/>
        </w:rPr>
        <w:t xml:space="preserve">　　第五、协议生效后乙方在3个月内将重庆四海有限公司法人资格转让给甲方。</w:t>
      </w:r>
    </w:p>
    <w:p w:rsidR="004A020B" w:rsidRDefault="004A020B" w:rsidP="004A020B">
      <w:pPr>
        <w:spacing w:before="225"/>
      </w:pPr>
      <w:r>
        <w:rPr>
          <w:rFonts w:ascii="&quot;Songti SC&quot;" w:eastAsia="&quot;Songti SC&quot;" w:hAnsi="&quot;Songti SC&quot;" w:hint="eastAsia"/>
          <w:noProof/>
          <w:sz w:val="26"/>
          <w:highlight w:val="white"/>
        </w:rPr>
        <w:t xml:space="preserve">　　第六、建北门市在甲方没有支付乙方112万元人民币完毕前，甲方不得抵押或变卖。</w:t>
      </w:r>
    </w:p>
    <w:p w:rsidR="004A020B" w:rsidRDefault="004A020B" w:rsidP="004A020B">
      <w:pPr>
        <w:spacing w:before="225"/>
      </w:pPr>
      <w:r>
        <w:rPr>
          <w:rFonts w:ascii="&quot;Songti SC&quot;" w:eastAsia="&quot;Songti SC&quot;" w:hAnsi="&quot;Songti SC&quot;" w:hint="eastAsia"/>
          <w:noProof/>
          <w:sz w:val="26"/>
          <w:highlight w:val="white"/>
        </w:rPr>
        <w:t xml:space="preserve">　　第七、如甲方不按上述约定支付乙方112万元，或违反上述约定，则建北门市归乙方所有。</w:t>
      </w:r>
    </w:p>
    <w:p w:rsidR="004A020B" w:rsidRDefault="004A020B" w:rsidP="004A020B">
      <w:pPr>
        <w:spacing w:before="225"/>
      </w:pPr>
      <w:r>
        <w:rPr>
          <w:rFonts w:ascii="&quot;Songti SC&quot;" w:eastAsia="&quot;Songti SC&quot;" w:hAnsi="&quot;Songti SC&quot;" w:hint="eastAsia"/>
          <w:noProof/>
          <w:sz w:val="26"/>
          <w:highlight w:val="white"/>
        </w:rPr>
        <w:t xml:space="preserve">　　第八、本协议一式两份，自两方签字之日起产生法律效力</w:t>
      </w:r>
    </w:p>
    <w:p w:rsidR="004A020B" w:rsidRDefault="004A020B" w:rsidP="004A020B">
      <w:pPr>
        <w:spacing w:before="225"/>
      </w:pPr>
      <w:r>
        <w:rPr>
          <w:rFonts w:ascii="&quot;Songti SC&quot;" w:eastAsia="&quot;Songti SC&quot;" w:hAnsi="&quot;Songti SC&quot;" w:hint="eastAsia"/>
          <w:noProof/>
          <w:sz w:val="26"/>
          <w:highlight w:val="white"/>
        </w:rPr>
        <w:lastRenderedPageBreak/>
        <w:t xml:space="preserve">　　自本协议生效后，甲乙两方均有义务在今后的交往中告之第三人，甲乙两方在婚姻存续期间两方已进行婚内财产划分的事实，以保证另一方的合法权益</w:t>
      </w:r>
    </w:p>
    <w:p w:rsidR="004A020B" w:rsidRDefault="004A020B" w:rsidP="004A020B">
      <w:pPr>
        <w:spacing w:before="225"/>
      </w:pPr>
      <w:r>
        <w:rPr>
          <w:rFonts w:ascii="&quot;Songti SC&quot;" w:eastAsia="&quot;Songti SC&quot;" w:hAnsi="&quot;Songti SC&quot;" w:hint="eastAsia"/>
          <w:noProof/>
          <w:sz w:val="26"/>
          <w:highlight w:val="white"/>
        </w:rPr>
        <w:t xml:space="preserve">　　甲方：乙方：</w:t>
      </w:r>
    </w:p>
    <w:p w:rsidR="003F5086" w:rsidRDefault="003F5086"/>
    <w:sectPr w:rsidR="003F5086" w:rsidSect="003F5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quot;Songti SC&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20B"/>
    <w:rsid w:val="003F5086"/>
    <w:rsid w:val="004A0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0B"/>
    <w:pPr>
      <w:spacing w:after="200"/>
      <w:jc w:val="both"/>
    </w:pPr>
    <w:rPr>
      <w:rFonts w:ascii="Calibri" w:eastAsia="等线" w:hAnsi="Calibri" w:cs="21"/>
      <w:kern w:val="0"/>
      <w:sz w:val="22"/>
      <w:lang w:eastAsia="en-US"/>
    </w:rPr>
  </w:style>
  <w:style w:type="paragraph" w:styleId="2">
    <w:name w:val="heading 2"/>
    <w:basedOn w:val="a"/>
    <w:next w:val="a"/>
    <w:link w:val="2Char"/>
    <w:uiPriority w:val="9"/>
    <w:unhideWhenUsed/>
    <w:qFormat/>
    <w:rsid w:val="004A020B"/>
    <w:pPr>
      <w:keepNext/>
      <w:keepLines/>
      <w:spacing w:before="200"/>
      <w:outlineLvl w:val="1"/>
    </w:pPr>
    <w:rPr>
      <w:rFonts w:asciiTheme="majorHAnsi" w:eastAsiaTheme="majorEastAsia" w:hAnsiTheme="majorHAnsi" w:cstheme="majorBid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020B"/>
    <w:rPr>
      <w:rFonts w:asciiTheme="majorHAnsi" w:eastAsiaTheme="majorEastAsia" w:hAnsiTheme="majorHAnsi" w:cstheme="majorBidi"/>
      <w:b/>
      <w:bCs/>
      <w:color w:val="000000"/>
      <w:kern w:val="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2024-08-23T09:55:00Z</dcterms:created>
  <dcterms:modified xsi:type="dcterms:W3CDTF">2024-08-23T09:55:00Z</dcterms:modified>
</cp:coreProperties>
</file>