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97" w:rsidRDefault="00156D97" w:rsidP="00156D97">
      <w:pPr>
        <w:pStyle w:val="2"/>
        <w:spacing w:before="225"/>
      </w:pPr>
      <w:r>
        <w:rPr>
          <w:rFonts w:ascii="楷体" w:eastAsia="楷体" w:hAnsi="楷体" w:hint="eastAsia"/>
          <w:noProof/>
          <w:color w:val="CC0000"/>
          <w:sz w:val="27"/>
          <w:highlight w:val="white"/>
        </w:rPr>
        <w:t>婚内财产协议书15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乙方：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甲乙双方于年月日履行了结婚登记手续，都愿共筑爱巢，白头偕老。但为防止今后可能出现的婚前财产纠纷，现双方理智地协商，就婚前财产达成如下协议：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一、婚前财产范围：甲方的财产有，住房一套(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市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区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路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号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居民小区__号，面积100平方米)，家具、日常生活用品一套，银行存款30万。乙方的财产有，银行存款两万元，新大洲踏板摩托车一辆。为建立家庭，双方共出资购买了长城牌40寸液晶彩电一台，海尔冰箱一台，LG中央空调一套，其他生活用品一套。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二、婚前财产的权利归属：甲方住房归甲方所有，甲方与乙方共同使用;甲方的其他财产归甲乙双方共同共有。乙方的摩托车归乙方个人所有，存款归甲乙共同共有。双方为建立家庭共同出资购置的财产归甲乙双方共同共有。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甲乙双方无其他财产争议。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协议经公证机关公证后生效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立协议人：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lastRenderedPageBreak/>
        <w:t xml:space="preserve">　　甲方：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</w:p>
    <w:p w:rsidR="00156D97" w:rsidRDefault="00156D97" w:rsidP="00156D97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乙方：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</w:p>
    <w:p w:rsidR="003F5086" w:rsidRDefault="003F5086"/>
    <w:sectPr w:rsidR="003F5086" w:rsidSect="003F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D97"/>
    <w:rsid w:val="00156D97"/>
    <w:rsid w:val="003F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97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6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6D97"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2024-08-23T10:01:00Z</dcterms:created>
  <dcterms:modified xsi:type="dcterms:W3CDTF">2024-08-23T10:01:00Z</dcterms:modified>
</cp:coreProperties>
</file>